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CC841" w14:textId="77777777" w:rsidR="00827714" w:rsidRDefault="00827714" w:rsidP="00827714">
      <w:pPr>
        <w:pStyle w:val="Title"/>
        <w:rPr>
          <w:lang w:val="en-US"/>
        </w:rPr>
      </w:pPr>
      <w:r>
        <w:rPr>
          <w:lang w:val="en-US"/>
        </w:rPr>
        <w:t>SIGNOR 3.0 score</w:t>
      </w:r>
      <w:r w:rsidRPr="00080C22">
        <w:rPr>
          <w:lang w:val="en-US"/>
        </w:rPr>
        <w:t xml:space="preserve"> </w:t>
      </w:r>
    </w:p>
    <w:p w14:paraId="273B4CCB" w14:textId="77777777" w:rsidR="00827714" w:rsidRDefault="00827714">
      <w:pPr>
        <w:rPr>
          <w:lang w:val="en-US"/>
        </w:rPr>
      </w:pPr>
    </w:p>
    <w:p w14:paraId="28FDBFDE" w14:textId="13FC38F2" w:rsidR="00607AD1" w:rsidRDefault="00080C22">
      <w:pPr>
        <w:rPr>
          <w:lang w:val="en-US"/>
        </w:rPr>
      </w:pPr>
      <w:r w:rsidRPr="00080C22">
        <w:rPr>
          <w:lang w:val="en-US"/>
        </w:rPr>
        <w:t xml:space="preserve">The </w:t>
      </w:r>
      <w:r w:rsidR="00101693">
        <w:rPr>
          <w:lang w:val="en-US"/>
        </w:rPr>
        <w:t xml:space="preserve">SIGNOR 3.0 </w:t>
      </w:r>
      <w:r w:rsidR="00AC1DFA">
        <w:rPr>
          <w:lang w:val="en-US"/>
        </w:rPr>
        <w:t xml:space="preserve">significance </w:t>
      </w:r>
      <w:r w:rsidR="00101693">
        <w:rPr>
          <w:lang w:val="en-US"/>
        </w:rPr>
        <w:t>score</w:t>
      </w:r>
      <w:r w:rsidRPr="00080C22">
        <w:rPr>
          <w:lang w:val="en-US"/>
        </w:rPr>
        <w:t xml:space="preserve"> </w:t>
      </w:r>
      <w:r w:rsidR="00C03ECB">
        <w:rPr>
          <w:lang w:val="en-US"/>
        </w:rPr>
        <w:t>ranges from 0.1 and 1</w:t>
      </w:r>
      <w:r w:rsidR="00392A3F">
        <w:rPr>
          <w:lang w:val="en-US"/>
        </w:rPr>
        <w:t xml:space="preserve">, we set 0.1 as the minimum score as 0 </w:t>
      </w:r>
      <w:r w:rsidR="002A3019">
        <w:rPr>
          <w:lang w:val="en-US"/>
        </w:rPr>
        <w:t>stands for no evidence of</w:t>
      </w:r>
      <w:r w:rsidR="00392A3F">
        <w:rPr>
          <w:lang w:val="en-US"/>
        </w:rPr>
        <w:t xml:space="preserve"> interaction</w:t>
      </w:r>
      <w:r w:rsidR="00D34917">
        <w:rPr>
          <w:lang w:val="en-US"/>
        </w:rPr>
        <w:t xml:space="preserve">. </w:t>
      </w:r>
      <w:r w:rsidR="00607AD1" w:rsidRPr="00080C22">
        <w:rPr>
          <w:lang w:val="en-US"/>
        </w:rPr>
        <w:t xml:space="preserve">The </w:t>
      </w:r>
      <w:r w:rsidR="00607AD1">
        <w:rPr>
          <w:lang w:val="en-US"/>
        </w:rPr>
        <w:t>significance score</w:t>
      </w:r>
      <w:r w:rsidR="00BD7E2B">
        <w:rPr>
          <w:lang w:val="en-US"/>
        </w:rPr>
        <w:t>s of interactions</w:t>
      </w:r>
      <w:r w:rsidR="00607AD1">
        <w:rPr>
          <w:lang w:val="en-US"/>
        </w:rPr>
        <w:t xml:space="preserve"> </w:t>
      </w:r>
      <w:bookmarkStart w:id="0" w:name="_GoBack"/>
      <w:bookmarkEnd w:id="0"/>
      <w:r w:rsidR="00607AD1">
        <w:rPr>
          <w:lang w:val="en-US"/>
        </w:rPr>
        <w:t>between</w:t>
      </w:r>
      <w:r w:rsidR="00D34917">
        <w:rPr>
          <w:lang w:val="en-US"/>
        </w:rPr>
        <w:t xml:space="preserve"> </w:t>
      </w:r>
      <w:r w:rsidR="002A3019">
        <w:rPr>
          <w:lang w:val="en-US"/>
        </w:rPr>
        <w:t xml:space="preserve">entities of classes </w:t>
      </w:r>
      <w:r w:rsidR="00FD6075" w:rsidRPr="00FD6075">
        <w:rPr>
          <w:i/>
          <w:lang w:val="en-US"/>
        </w:rPr>
        <w:t>protein</w:t>
      </w:r>
      <w:r w:rsidR="00FD6075">
        <w:rPr>
          <w:lang w:val="en-US"/>
        </w:rPr>
        <w:t xml:space="preserve">, </w:t>
      </w:r>
      <w:r w:rsidR="00FD6075" w:rsidRPr="00FD6075">
        <w:rPr>
          <w:i/>
          <w:lang w:val="en-US"/>
        </w:rPr>
        <w:t>proteinfamil</w:t>
      </w:r>
      <w:r w:rsidR="00FD6075">
        <w:rPr>
          <w:i/>
          <w:lang w:val="en-US"/>
        </w:rPr>
        <w:t>y</w:t>
      </w:r>
      <w:r w:rsidR="00607AD1">
        <w:rPr>
          <w:lang w:val="en-US"/>
        </w:rPr>
        <w:t xml:space="preserve"> and</w:t>
      </w:r>
      <w:r w:rsidR="00FD6075">
        <w:rPr>
          <w:lang w:val="en-US"/>
        </w:rPr>
        <w:t xml:space="preserve"> </w:t>
      </w:r>
      <w:r w:rsidR="00FD6075" w:rsidRPr="00FD6075">
        <w:rPr>
          <w:i/>
          <w:lang w:val="en-US"/>
        </w:rPr>
        <w:t>complex</w:t>
      </w:r>
      <w:r w:rsidR="00FD6075">
        <w:rPr>
          <w:lang w:val="en-US"/>
        </w:rPr>
        <w:t xml:space="preserve"> is </w:t>
      </w:r>
      <w:r w:rsidRPr="00080C22">
        <w:rPr>
          <w:lang w:val="en-US"/>
        </w:rPr>
        <w:t xml:space="preserve">calculated </w:t>
      </w:r>
      <w:r w:rsidR="00AC1DFA">
        <w:rPr>
          <w:lang w:val="en-US"/>
        </w:rPr>
        <w:t xml:space="preserve">by </w:t>
      </w:r>
      <w:r>
        <w:rPr>
          <w:lang w:val="en-US"/>
        </w:rPr>
        <w:t>using a principal component regression</w:t>
      </w:r>
      <w:r w:rsidR="001D37E0">
        <w:rPr>
          <w:lang w:val="en-US"/>
        </w:rPr>
        <w:t xml:space="preserve"> (PCR)</w:t>
      </w:r>
      <w:r>
        <w:rPr>
          <w:lang w:val="en-US"/>
        </w:rPr>
        <w:t xml:space="preserve"> </w:t>
      </w:r>
      <w:r w:rsidRPr="00FD6075">
        <w:rPr>
          <w:lang w:val="en-US"/>
        </w:rPr>
        <w:t>approach</w:t>
      </w:r>
      <w:r w:rsidR="007A0CCC" w:rsidRPr="00FD6075">
        <w:rPr>
          <w:lang w:val="en-US"/>
        </w:rPr>
        <w:t xml:space="preserve"> (</w:t>
      </w:r>
      <w:hyperlink r:id="rId5" w:history="1">
        <w:r w:rsidR="00FD6075" w:rsidRPr="00FD6075">
          <w:rPr>
            <w:rStyle w:val="Hyperlink"/>
            <w:lang w:val="en-US"/>
          </w:rPr>
          <w:t>reference link</w:t>
        </w:r>
      </w:hyperlink>
      <w:r w:rsidR="007A0CCC" w:rsidRPr="00FD6075">
        <w:rPr>
          <w:lang w:val="en-US"/>
        </w:rPr>
        <w:t>)</w:t>
      </w:r>
      <w:r w:rsidR="00BD7E2B">
        <w:rPr>
          <w:lang w:val="en-US"/>
        </w:rPr>
        <w:t xml:space="preserve">. This approach </w:t>
      </w:r>
      <w:r w:rsidR="00C03ECB">
        <w:rPr>
          <w:lang w:val="en-US"/>
        </w:rPr>
        <w:t xml:space="preserve">produces </w:t>
      </w:r>
      <w:r w:rsidR="007C60B1">
        <w:rPr>
          <w:lang w:val="en-US"/>
        </w:rPr>
        <w:t>a</w:t>
      </w:r>
      <w:r>
        <w:rPr>
          <w:lang w:val="en-US"/>
        </w:rPr>
        <w:t xml:space="preserve"> model </w:t>
      </w:r>
      <w:r w:rsidR="00AC1DFA">
        <w:rPr>
          <w:lang w:val="en-US"/>
        </w:rPr>
        <w:t xml:space="preserve">that </w:t>
      </w:r>
      <w:r>
        <w:rPr>
          <w:lang w:val="en-US"/>
        </w:rPr>
        <w:t>predict</w:t>
      </w:r>
      <w:r w:rsidR="00BD7E2B">
        <w:rPr>
          <w:lang w:val="en-US"/>
        </w:rPr>
        <w:t>s</w:t>
      </w:r>
      <w:r>
        <w:rPr>
          <w:lang w:val="en-US"/>
        </w:rPr>
        <w:t xml:space="preserve"> </w:t>
      </w:r>
      <w:r w:rsidR="00FC4D8E">
        <w:rPr>
          <w:lang w:val="en-US"/>
        </w:rPr>
        <w:t>whether</w:t>
      </w:r>
      <w:r w:rsidR="00101693">
        <w:rPr>
          <w:lang w:val="en-US"/>
        </w:rPr>
        <w:t xml:space="preserve"> </w:t>
      </w:r>
      <w:r w:rsidR="00AC1DFA">
        <w:rPr>
          <w:lang w:val="en-US"/>
        </w:rPr>
        <w:t xml:space="preserve">the annotated functional relationships between </w:t>
      </w:r>
      <w:r w:rsidR="00101693">
        <w:rPr>
          <w:lang w:val="en-US"/>
        </w:rPr>
        <w:t>a</w:t>
      </w:r>
      <w:r w:rsidR="00C03ECB">
        <w:rPr>
          <w:lang w:val="en-US"/>
        </w:rPr>
        <w:t xml:space="preserve">n entity </w:t>
      </w:r>
      <w:r w:rsidR="00101693">
        <w:rPr>
          <w:lang w:val="en-US"/>
        </w:rPr>
        <w:t xml:space="preserve">pair is </w:t>
      </w:r>
      <w:r w:rsidR="00FC4D8E">
        <w:rPr>
          <w:lang w:val="en-US"/>
        </w:rPr>
        <w:t xml:space="preserve">part of a </w:t>
      </w:r>
      <w:r w:rsidR="00101693">
        <w:rPr>
          <w:lang w:val="en-US"/>
        </w:rPr>
        <w:t>molecular pathway annotated in our resource.</w:t>
      </w:r>
      <w:r w:rsidR="00BD7E2B">
        <w:rPr>
          <w:lang w:val="en-US"/>
        </w:rPr>
        <w:t xml:space="preserve"> The dataset of functional interactions which are part of SIGNOR molecular pathways is </w:t>
      </w:r>
      <w:r w:rsidR="00731236">
        <w:rPr>
          <w:lang w:val="en-US"/>
        </w:rPr>
        <w:t>taken as the golden standard of functional interactions</w:t>
      </w:r>
    </w:p>
    <w:p w14:paraId="29B6835D" w14:textId="77777777" w:rsidR="00101693" w:rsidRDefault="00101693">
      <w:pPr>
        <w:rPr>
          <w:lang w:val="en-US"/>
        </w:rPr>
      </w:pPr>
    </w:p>
    <w:p w14:paraId="59DA46D9" w14:textId="77777777" w:rsidR="00101693" w:rsidRDefault="00C03ECB">
      <w:pPr>
        <w:rPr>
          <w:lang w:val="en-US"/>
        </w:rPr>
      </w:pPr>
      <w:r>
        <w:rPr>
          <w:lang w:val="en-US"/>
        </w:rPr>
        <w:t>Briefly, w</w:t>
      </w:r>
      <w:r w:rsidR="00827714">
        <w:rPr>
          <w:lang w:val="en-US"/>
        </w:rPr>
        <w:t xml:space="preserve">e </w:t>
      </w:r>
      <w:r>
        <w:rPr>
          <w:lang w:val="en-US"/>
        </w:rPr>
        <w:t xml:space="preserve">first </w:t>
      </w:r>
      <w:r w:rsidR="00827714">
        <w:rPr>
          <w:lang w:val="en-US"/>
        </w:rPr>
        <w:t xml:space="preserve">created a matrix where </w:t>
      </w:r>
      <w:r w:rsidR="00A73367">
        <w:rPr>
          <w:lang w:val="en-US"/>
        </w:rPr>
        <w:t>each</w:t>
      </w:r>
      <w:r w:rsidR="00101693">
        <w:rPr>
          <w:lang w:val="en-US"/>
        </w:rPr>
        <w:t xml:space="preserve"> interacting pair </w:t>
      </w:r>
      <w:r w:rsidR="00AC1DFA">
        <w:rPr>
          <w:lang w:val="en-US"/>
        </w:rPr>
        <w:t>is</w:t>
      </w:r>
      <w:r w:rsidR="00A73367">
        <w:rPr>
          <w:lang w:val="en-US"/>
        </w:rPr>
        <w:t xml:space="preserve"> associated </w:t>
      </w:r>
      <w:r w:rsidR="00FD6075">
        <w:rPr>
          <w:lang w:val="en-US"/>
        </w:rPr>
        <w:t>with</w:t>
      </w:r>
      <w:r w:rsidR="00101693">
        <w:rPr>
          <w:lang w:val="en-US"/>
        </w:rPr>
        <w:t xml:space="preserve"> the following </w:t>
      </w:r>
      <w:r w:rsidR="00AC1DFA">
        <w:rPr>
          <w:lang w:val="en-US"/>
        </w:rPr>
        <w:t>features</w:t>
      </w:r>
      <w:r w:rsidR="00101693">
        <w:rPr>
          <w:lang w:val="en-US"/>
        </w:rPr>
        <w:t>:</w:t>
      </w:r>
    </w:p>
    <w:p w14:paraId="25DCD849" w14:textId="77777777" w:rsidR="00101693" w:rsidRDefault="00101693" w:rsidP="00101693">
      <w:pPr>
        <w:pStyle w:val="ListParagraph"/>
        <w:numPr>
          <w:ilvl w:val="0"/>
          <w:numId w:val="1"/>
        </w:numPr>
        <w:rPr>
          <w:lang w:val="en-US"/>
        </w:rPr>
      </w:pPr>
      <w:r>
        <w:rPr>
          <w:lang w:val="en-US"/>
        </w:rPr>
        <w:t xml:space="preserve">Number of PubMed IDs (PMID) associated </w:t>
      </w:r>
      <w:r w:rsidR="00AC1DFA">
        <w:rPr>
          <w:lang w:val="en-US"/>
        </w:rPr>
        <w:t xml:space="preserve">to </w:t>
      </w:r>
      <w:r>
        <w:rPr>
          <w:lang w:val="en-US"/>
        </w:rPr>
        <w:t>the pair, as annotated in SIGNOR;</w:t>
      </w:r>
    </w:p>
    <w:p w14:paraId="2462401D" w14:textId="77777777" w:rsidR="00101693" w:rsidRDefault="00101693" w:rsidP="00101693">
      <w:pPr>
        <w:pStyle w:val="ListParagraph"/>
        <w:numPr>
          <w:ilvl w:val="0"/>
          <w:numId w:val="1"/>
        </w:numPr>
        <w:rPr>
          <w:lang w:val="en-US"/>
        </w:rPr>
      </w:pPr>
      <w:r>
        <w:rPr>
          <w:lang w:val="en-US"/>
        </w:rPr>
        <w:t>A value that reflects whether the interaction has annotation direct yes/no. Specifically, yes=2, no=0, unknown= 1;</w:t>
      </w:r>
    </w:p>
    <w:p w14:paraId="684258F9" w14:textId="77777777" w:rsidR="00101693" w:rsidRDefault="00101693" w:rsidP="00101693">
      <w:pPr>
        <w:pStyle w:val="ListParagraph"/>
        <w:numPr>
          <w:ilvl w:val="0"/>
          <w:numId w:val="1"/>
        </w:numPr>
        <w:rPr>
          <w:lang w:val="en-US"/>
        </w:rPr>
      </w:pPr>
      <w:r>
        <w:rPr>
          <w:lang w:val="en-US"/>
        </w:rPr>
        <w:t>STRING score ‘</w:t>
      </w:r>
      <w:proofErr w:type="spellStart"/>
      <w:r>
        <w:rPr>
          <w:lang w:val="en-US"/>
        </w:rPr>
        <w:t>coexpression</w:t>
      </w:r>
      <w:proofErr w:type="spellEnd"/>
      <w:r>
        <w:rPr>
          <w:lang w:val="en-US"/>
        </w:rPr>
        <w:t xml:space="preserve"> ‘, ranging from 0 to 1000;</w:t>
      </w:r>
    </w:p>
    <w:p w14:paraId="545C2A63" w14:textId="77777777" w:rsidR="00101693" w:rsidRPr="00101693" w:rsidRDefault="00101693" w:rsidP="00101693">
      <w:pPr>
        <w:pStyle w:val="ListParagraph"/>
        <w:numPr>
          <w:ilvl w:val="0"/>
          <w:numId w:val="1"/>
        </w:numPr>
        <w:rPr>
          <w:lang w:val="en-US"/>
        </w:rPr>
      </w:pPr>
      <w:r>
        <w:rPr>
          <w:lang w:val="en-US"/>
        </w:rPr>
        <w:t>STRING score ‘database ‘, ranging from 0 to 1000;</w:t>
      </w:r>
    </w:p>
    <w:p w14:paraId="6ED30150" w14:textId="77777777" w:rsidR="00101693" w:rsidRPr="00101693" w:rsidRDefault="00101693" w:rsidP="00101693">
      <w:pPr>
        <w:pStyle w:val="ListParagraph"/>
        <w:numPr>
          <w:ilvl w:val="0"/>
          <w:numId w:val="1"/>
        </w:numPr>
        <w:rPr>
          <w:lang w:val="en-US"/>
        </w:rPr>
      </w:pPr>
      <w:r>
        <w:rPr>
          <w:lang w:val="en-US"/>
        </w:rPr>
        <w:t>STRING score ‘experimental ‘, ranging from 0 to 1000;</w:t>
      </w:r>
    </w:p>
    <w:p w14:paraId="2FE642BD" w14:textId="77777777" w:rsidR="00101693" w:rsidRDefault="00101693" w:rsidP="00101693">
      <w:pPr>
        <w:pStyle w:val="ListParagraph"/>
        <w:numPr>
          <w:ilvl w:val="0"/>
          <w:numId w:val="1"/>
        </w:numPr>
        <w:rPr>
          <w:lang w:val="en-US"/>
        </w:rPr>
      </w:pPr>
      <w:r>
        <w:rPr>
          <w:lang w:val="en-US"/>
        </w:rPr>
        <w:t>STRING score ‘</w:t>
      </w:r>
      <w:proofErr w:type="spellStart"/>
      <w:r>
        <w:rPr>
          <w:lang w:val="en-US"/>
        </w:rPr>
        <w:t>textmining</w:t>
      </w:r>
      <w:proofErr w:type="spellEnd"/>
      <w:r>
        <w:rPr>
          <w:lang w:val="en-US"/>
        </w:rPr>
        <w:t xml:space="preserve"> ‘, ranging from 0 to 1000.</w:t>
      </w:r>
    </w:p>
    <w:p w14:paraId="2F9B1D0F" w14:textId="77777777" w:rsidR="00101693" w:rsidRDefault="00101693" w:rsidP="00101693">
      <w:pPr>
        <w:rPr>
          <w:lang w:val="en-US"/>
        </w:rPr>
      </w:pPr>
    </w:p>
    <w:p w14:paraId="6CB69E77" w14:textId="77777777" w:rsidR="00AC1DFA" w:rsidRDefault="007A0CCC">
      <w:pPr>
        <w:rPr>
          <w:lang w:val="en-US"/>
        </w:rPr>
      </w:pPr>
      <w:r>
        <w:rPr>
          <w:lang w:val="en-US"/>
        </w:rPr>
        <w:t xml:space="preserve">A score was also associated </w:t>
      </w:r>
      <w:r w:rsidR="00FD6075">
        <w:rPr>
          <w:lang w:val="en-US"/>
        </w:rPr>
        <w:t>with</w:t>
      </w:r>
      <w:r>
        <w:rPr>
          <w:lang w:val="en-US"/>
        </w:rPr>
        <w:t xml:space="preserve"> interactions between proteins and protein families (PF) or complexes (CPX) by remapping </w:t>
      </w:r>
      <w:r w:rsidR="00101693">
        <w:rPr>
          <w:lang w:val="en-US"/>
        </w:rPr>
        <w:t xml:space="preserve">STRING scores </w:t>
      </w:r>
      <w:r>
        <w:rPr>
          <w:lang w:val="en-US"/>
        </w:rPr>
        <w:t>to interactions involving these entities according to the following criteria</w:t>
      </w:r>
      <w:r w:rsidR="00AC1DFA">
        <w:rPr>
          <w:lang w:val="en-US"/>
        </w:rPr>
        <w:t>:</w:t>
      </w:r>
    </w:p>
    <w:p w14:paraId="34EA2927" w14:textId="5F003924" w:rsidR="00827714" w:rsidRDefault="0005682F" w:rsidP="007E7734">
      <w:pPr>
        <w:pStyle w:val="ListParagraph"/>
        <w:numPr>
          <w:ilvl w:val="0"/>
          <w:numId w:val="2"/>
        </w:numPr>
        <w:rPr>
          <w:lang w:val="en-US"/>
        </w:rPr>
      </w:pPr>
      <w:r>
        <w:rPr>
          <w:noProof/>
        </w:rPr>
        <mc:AlternateContent>
          <mc:Choice Requires="wps">
            <w:drawing>
              <wp:anchor distT="0" distB="0" distL="114300" distR="114300" simplePos="0" relativeHeight="251666432" behindDoc="0" locked="0" layoutInCell="1" allowOverlap="1" wp14:anchorId="3CFF2D96" wp14:editId="2484991A">
                <wp:simplePos x="0" y="0"/>
                <wp:positionH relativeFrom="column">
                  <wp:posOffset>1995805</wp:posOffset>
                </wp:positionH>
                <wp:positionV relativeFrom="paragraph">
                  <wp:posOffset>2228850</wp:posOffset>
                </wp:positionV>
                <wp:extent cx="2571750" cy="635"/>
                <wp:effectExtent l="0" t="0" r="6350" b="12065"/>
                <wp:wrapTopAndBottom/>
                <wp:docPr id="7" name="Text Box 7"/>
                <wp:cNvGraphicFramePr/>
                <a:graphic xmlns:a="http://schemas.openxmlformats.org/drawingml/2006/main">
                  <a:graphicData uri="http://schemas.microsoft.com/office/word/2010/wordprocessingShape">
                    <wps:wsp>
                      <wps:cNvSpPr txBox="1"/>
                      <wps:spPr>
                        <a:xfrm>
                          <a:off x="0" y="0"/>
                          <a:ext cx="2571750" cy="635"/>
                        </a:xfrm>
                        <a:prstGeom prst="rect">
                          <a:avLst/>
                        </a:prstGeom>
                        <a:solidFill>
                          <a:prstClr val="white"/>
                        </a:solidFill>
                        <a:ln>
                          <a:noFill/>
                        </a:ln>
                      </wps:spPr>
                      <wps:txbx>
                        <w:txbxContent>
                          <w:p w14:paraId="402B0D65" w14:textId="77777777" w:rsidR="0005682F" w:rsidRPr="005D36B3" w:rsidRDefault="0005682F" w:rsidP="00827714">
                            <w:pPr>
                              <w:pStyle w:val="Caption"/>
                              <w:rPr>
                                <w:lang w:val="en-US"/>
                              </w:rPr>
                            </w:pPr>
                            <w:r>
                              <w:t xml:space="preserve">Figure </w:t>
                            </w:r>
                            <w:r>
                              <w:fldChar w:fldCharType="begin"/>
                            </w:r>
                            <w:r>
                              <w:instrText xml:space="preserve"> SEQ Figure \* ARABIC </w:instrText>
                            </w:r>
                            <w:r>
                              <w:fldChar w:fldCharType="separate"/>
                            </w:r>
                            <w:r>
                              <w:rPr>
                                <w:noProof/>
                              </w:rPr>
                              <w:t>1</w:t>
                            </w:r>
                            <w:r>
                              <w:fldChar w:fldCharType="end"/>
                            </w:r>
                            <w:r>
                              <w:t xml:space="preserve"> protein-protein family interaction score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CFF2D96" id="_x0000_t202" coordsize="21600,21600" o:spt="202" path="m,l,21600r21600,l21600,xe">
                <v:stroke joinstyle="miter"/>
                <v:path gradientshapeok="t" o:connecttype="rect"/>
              </v:shapetype>
              <v:shape id="Text Box 7" o:spid="_x0000_s1027" type="#_x0000_t202" style="position:absolute;left:0;text-align:left;margin-left:157.15pt;margin-top:175.5pt;width:202.5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" stroked="f">
                <v:textbox style="mso-fit-shape-to-text:t" inset="0,0,0,0">
                  <w:txbxContent>
                    <w:p w14:paraId="402B0D65" w14:textId="77777777" w:rsidR="0005682F" w:rsidRPr="005D36B3" w:rsidRDefault="0005682F" w:rsidP="00827714">
                      <w:pPr>
                        <w:pStyle w:val="Caption"/>
                        <w:rPr>
                          <w:lang w:val="en-US"/>
                        </w:rPr>
                      </w:pPr>
                      <w:r>
                        <w:t xml:space="preserve">Figure </w:t>
                      </w:r>
                      <w:r>
                        <w:fldChar w:fldCharType="begin"/>
                      </w:r>
                      <w:r>
                        <w:instrText xml:space="preserve"> SEQ Figure \* ARABIC </w:instrText>
                      </w:r>
                      <w:r>
                        <w:fldChar w:fldCharType="separate"/>
                      </w:r>
                      <w:r>
                        <w:rPr>
                          <w:noProof/>
                        </w:rPr>
                        <w:t>1</w:t>
                      </w:r>
                      <w:r>
                        <w:fldChar w:fldCharType="end"/>
                      </w:r>
                      <w:r>
                        <w:t xml:space="preserve"> protein-protein family interaction score</w:t>
                      </w:r>
                    </w:p>
                  </w:txbxContent>
                </v:textbox>
                <w10:wrap type="topAndBottom"/>
              </v:shape>
            </w:pict>
          </mc:Fallback>
        </mc:AlternateContent>
      </w:r>
      <w:r w:rsidRPr="00101693">
        <w:rPr>
          <w:noProof/>
          <w:lang w:val="en-US"/>
        </w:rPr>
        <w:drawing>
          <wp:anchor distT="0" distB="0" distL="114300" distR="114300" simplePos="0" relativeHeight="251665408" behindDoc="0" locked="0" layoutInCell="1" allowOverlap="1" wp14:anchorId="0DF24A79" wp14:editId="231FB723">
            <wp:simplePos x="0" y="0"/>
            <wp:positionH relativeFrom="column">
              <wp:posOffset>1996389</wp:posOffset>
            </wp:positionH>
            <wp:positionV relativeFrom="paragraph">
              <wp:posOffset>643505</wp:posOffset>
            </wp:positionV>
            <wp:extent cx="2571750" cy="1528445"/>
            <wp:effectExtent l="0" t="0" r="635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71750" cy="1528445"/>
                    </a:xfrm>
                    <a:prstGeom prst="rect">
                      <a:avLst/>
                    </a:prstGeom>
                  </pic:spPr>
                </pic:pic>
              </a:graphicData>
            </a:graphic>
            <wp14:sizeRelH relativeFrom="page">
              <wp14:pctWidth>0</wp14:pctWidth>
            </wp14:sizeRelH>
            <wp14:sizeRelV relativeFrom="page">
              <wp14:pctHeight>0</wp14:pctHeight>
            </wp14:sizeRelV>
          </wp:anchor>
        </w:drawing>
      </w:r>
      <w:r>
        <w:rPr>
          <w:noProof/>
        </w:rPr>
        <w:t>To calculate the</w:t>
      </w:r>
      <w:r>
        <w:rPr>
          <w:lang w:val="en-US"/>
        </w:rPr>
        <w:t xml:space="preserve"> </w:t>
      </w:r>
      <w:proofErr w:type="gramStart"/>
      <w:r w:rsidR="00827714">
        <w:rPr>
          <w:lang w:val="en-US"/>
        </w:rPr>
        <w:t>interaction</w:t>
      </w:r>
      <w:proofErr w:type="gramEnd"/>
      <w:r>
        <w:rPr>
          <w:lang w:val="en-US"/>
        </w:rPr>
        <w:t xml:space="preserve"> score</w:t>
      </w:r>
      <w:r w:rsidR="00827714">
        <w:rPr>
          <w:lang w:val="en-US"/>
        </w:rPr>
        <w:t xml:space="preserve"> between </w:t>
      </w:r>
      <w:r>
        <w:rPr>
          <w:lang w:val="en-US"/>
        </w:rPr>
        <w:t xml:space="preserve">a </w:t>
      </w:r>
      <w:r w:rsidR="00827714">
        <w:rPr>
          <w:lang w:val="en-US"/>
        </w:rPr>
        <w:t xml:space="preserve">protein </w:t>
      </w:r>
      <w:r w:rsidR="007A0CCC">
        <w:rPr>
          <w:lang w:val="en-US"/>
        </w:rPr>
        <w:t xml:space="preserve">X </w:t>
      </w:r>
      <w:r w:rsidR="00827714">
        <w:rPr>
          <w:lang w:val="en-US"/>
        </w:rPr>
        <w:t xml:space="preserve">and a PF we </w:t>
      </w:r>
      <w:r w:rsidR="00AC1DFA">
        <w:rPr>
          <w:lang w:val="en-US"/>
        </w:rPr>
        <w:t xml:space="preserve">obtained </w:t>
      </w:r>
      <w:r w:rsidR="00827714">
        <w:rPr>
          <w:lang w:val="en-US"/>
        </w:rPr>
        <w:t xml:space="preserve">from STRING the </w:t>
      </w:r>
      <w:r w:rsidR="007A0CCC">
        <w:rPr>
          <w:lang w:val="en-US"/>
        </w:rPr>
        <w:t xml:space="preserve">interaction </w:t>
      </w:r>
      <w:r w:rsidR="00827714">
        <w:rPr>
          <w:lang w:val="en-US"/>
        </w:rPr>
        <w:t xml:space="preserve">scores between protein </w:t>
      </w:r>
      <w:r w:rsidR="007A0CCC">
        <w:rPr>
          <w:lang w:val="en-US"/>
        </w:rPr>
        <w:t xml:space="preserve">X </w:t>
      </w:r>
      <w:r w:rsidR="00827714">
        <w:rPr>
          <w:lang w:val="en-US"/>
        </w:rPr>
        <w:t xml:space="preserve">and each </w:t>
      </w:r>
      <w:r w:rsidR="00A73367">
        <w:rPr>
          <w:lang w:val="en-US"/>
        </w:rPr>
        <w:t>PF -</w:t>
      </w:r>
      <w:r w:rsidR="00827714">
        <w:rPr>
          <w:lang w:val="en-US"/>
        </w:rPr>
        <w:t>member</w:t>
      </w:r>
      <w:r w:rsidR="007A0CCC">
        <w:rPr>
          <w:lang w:val="en-US"/>
        </w:rPr>
        <w:t xml:space="preserve"> and we associated the highest </w:t>
      </w:r>
      <w:r>
        <w:rPr>
          <w:lang w:val="en-US"/>
        </w:rPr>
        <w:t xml:space="preserve">value </w:t>
      </w:r>
      <w:r w:rsidR="00827714">
        <w:rPr>
          <w:lang w:val="en-US"/>
        </w:rPr>
        <w:t>(Fig.1)</w:t>
      </w:r>
      <w:r w:rsidR="00FD6075">
        <w:rPr>
          <w:lang w:val="en-US"/>
        </w:rPr>
        <w:t>.</w:t>
      </w:r>
    </w:p>
    <w:p w14:paraId="163982A1" w14:textId="7117CF94" w:rsidR="00827714" w:rsidRPr="00827714" w:rsidRDefault="00827714" w:rsidP="007E7734">
      <w:pPr>
        <w:pStyle w:val="ListParagraph"/>
        <w:numPr>
          <w:ilvl w:val="0"/>
          <w:numId w:val="2"/>
        </w:numPr>
        <w:rPr>
          <w:lang w:val="en-US"/>
        </w:rPr>
      </w:pPr>
      <w:r>
        <w:rPr>
          <w:lang w:val="en-US"/>
        </w:rPr>
        <w:t xml:space="preserve">For interactions between a protein </w:t>
      </w:r>
      <w:r w:rsidR="00A73367">
        <w:rPr>
          <w:lang w:val="en-US"/>
        </w:rPr>
        <w:t xml:space="preserve">X </w:t>
      </w:r>
      <w:r>
        <w:rPr>
          <w:lang w:val="en-US"/>
        </w:rPr>
        <w:t>and a CPX</w:t>
      </w:r>
      <w:r w:rsidR="00846710">
        <w:rPr>
          <w:lang w:val="en-US"/>
        </w:rPr>
        <w:t>, for each feature,</w:t>
      </w:r>
      <w:r>
        <w:rPr>
          <w:lang w:val="en-US"/>
        </w:rPr>
        <w:t xml:space="preserve"> we </w:t>
      </w:r>
      <w:r w:rsidR="00846710">
        <w:rPr>
          <w:lang w:val="en-US"/>
        </w:rPr>
        <w:t xml:space="preserve">retrieved </w:t>
      </w:r>
      <w:r>
        <w:rPr>
          <w:lang w:val="en-US"/>
        </w:rPr>
        <w:t xml:space="preserve">from STRING the </w:t>
      </w:r>
      <w:r w:rsidR="00A73367">
        <w:rPr>
          <w:lang w:val="en-US"/>
        </w:rPr>
        <w:t xml:space="preserve">interaction </w:t>
      </w:r>
      <w:r>
        <w:rPr>
          <w:lang w:val="en-US"/>
        </w:rPr>
        <w:t>scores between each complex subunit</w:t>
      </w:r>
      <w:r w:rsidR="00A73367">
        <w:rPr>
          <w:lang w:val="en-US"/>
        </w:rPr>
        <w:t xml:space="preserve"> and protein X and we associated to the CPX</w:t>
      </w:r>
      <w:r w:rsidR="00AC1DFA">
        <w:rPr>
          <w:lang w:val="en-US"/>
        </w:rPr>
        <w:t>/</w:t>
      </w:r>
      <w:r w:rsidR="00A73367">
        <w:rPr>
          <w:lang w:val="en-US"/>
        </w:rPr>
        <w:t>protein X interaction</w:t>
      </w:r>
      <w:r>
        <w:rPr>
          <w:lang w:val="en-US"/>
        </w:rPr>
        <w:t xml:space="preserve"> the mean of the </w:t>
      </w:r>
      <w:r w:rsidR="00A73367">
        <w:rPr>
          <w:lang w:val="en-US"/>
        </w:rPr>
        <w:t xml:space="preserve">subunit scores </w:t>
      </w:r>
      <w:r>
        <w:rPr>
          <w:lang w:val="en-US"/>
        </w:rPr>
        <w:t>(Fig.2)</w:t>
      </w:r>
    </w:p>
    <w:p w14:paraId="37551C93" w14:textId="77777777" w:rsidR="00827714" w:rsidRPr="00827714" w:rsidRDefault="00827714" w:rsidP="00827714">
      <w:pPr>
        <w:ind w:left="720"/>
        <w:rPr>
          <w:lang w:val="en-US"/>
        </w:rPr>
      </w:pPr>
    </w:p>
    <w:p w14:paraId="5736152F" w14:textId="77777777" w:rsidR="00827714" w:rsidRDefault="00A73367" w:rsidP="007E7734">
      <w:pPr>
        <w:keepNext/>
        <w:tabs>
          <w:tab w:val="left" w:pos="2127"/>
        </w:tabs>
        <w:jc w:val="center"/>
      </w:pPr>
      <w:r>
        <w:rPr>
          <w:noProof/>
          <w:lang w:val="en-US"/>
        </w:rPr>
        <w:lastRenderedPageBreak/>
        <w:t xml:space="preserve"> </w:t>
      </w:r>
      <w:r w:rsidR="00827714" w:rsidRPr="00827714">
        <w:rPr>
          <w:noProof/>
          <w:lang w:val="en-US"/>
        </w:rPr>
        <w:drawing>
          <wp:inline distT="0" distB="0" distL="0" distR="0" wp14:anchorId="4B3540F4" wp14:editId="5509BB43">
            <wp:extent cx="2396128" cy="1359266"/>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18772" cy="1372111"/>
                    </a:xfrm>
                    <a:prstGeom prst="rect">
                      <a:avLst/>
                    </a:prstGeom>
                  </pic:spPr>
                </pic:pic>
              </a:graphicData>
            </a:graphic>
          </wp:inline>
        </w:drawing>
      </w:r>
    </w:p>
    <w:p w14:paraId="50D7877C" w14:textId="688F97CE" w:rsidR="00101693" w:rsidRDefault="00827714" w:rsidP="00827714">
      <w:pPr>
        <w:pStyle w:val="Caption"/>
        <w:jc w:val="center"/>
        <w:rPr>
          <w:lang w:val="en-US"/>
        </w:rPr>
      </w:pPr>
      <w:r>
        <w:t xml:space="preserve">Figure </w:t>
      </w:r>
      <w:r>
        <w:fldChar w:fldCharType="begin"/>
      </w:r>
      <w:r>
        <w:instrText xml:space="preserve"> SEQ Figure \* ARABIC </w:instrText>
      </w:r>
      <w:r>
        <w:fldChar w:fldCharType="separate"/>
      </w:r>
      <w:r w:rsidR="003627B8">
        <w:rPr>
          <w:noProof/>
        </w:rPr>
        <w:t>2</w:t>
      </w:r>
      <w:r>
        <w:fldChar w:fldCharType="end"/>
      </w:r>
      <w:r w:rsidRPr="00827714">
        <w:t xml:space="preserve"> Figure 1 protein-</w:t>
      </w:r>
      <w:r>
        <w:t xml:space="preserve">complex </w:t>
      </w:r>
      <w:r w:rsidRPr="00827714">
        <w:t>interaction score</w:t>
      </w:r>
    </w:p>
    <w:p w14:paraId="777590F6" w14:textId="77777777" w:rsidR="00101693" w:rsidRDefault="00101693" w:rsidP="00101693">
      <w:pPr>
        <w:rPr>
          <w:lang w:val="en-US"/>
        </w:rPr>
      </w:pPr>
    </w:p>
    <w:p w14:paraId="7447234D" w14:textId="77777777" w:rsidR="00101693" w:rsidRDefault="00101693" w:rsidP="00101693">
      <w:pPr>
        <w:rPr>
          <w:lang w:val="en-US"/>
        </w:rPr>
      </w:pPr>
    </w:p>
    <w:p w14:paraId="68223D94" w14:textId="77777777" w:rsidR="00101693" w:rsidRDefault="00101693" w:rsidP="007E7734">
      <w:pPr>
        <w:pStyle w:val="ListParagraph"/>
        <w:numPr>
          <w:ilvl w:val="0"/>
          <w:numId w:val="2"/>
        </w:numPr>
        <w:rPr>
          <w:lang w:val="en-US"/>
        </w:rPr>
      </w:pPr>
      <w:r w:rsidRPr="00827714">
        <w:rPr>
          <w:lang w:val="en-US"/>
        </w:rPr>
        <w:t>For PF-PF, CPX-CPX, PF-CPX and CPX-PF interactions, combinations of the aforementioned approaches were applied</w:t>
      </w:r>
      <w:r w:rsidR="00AC1DFA">
        <w:rPr>
          <w:lang w:val="en-US"/>
        </w:rPr>
        <w:t xml:space="preserve"> (Fig 1 and 2)</w:t>
      </w:r>
      <w:r w:rsidRPr="00827714">
        <w:rPr>
          <w:lang w:val="en-US"/>
        </w:rPr>
        <w:t>.</w:t>
      </w:r>
    </w:p>
    <w:p w14:paraId="04A1334E" w14:textId="77777777" w:rsidR="00827714" w:rsidRPr="00827714" w:rsidRDefault="00827714" w:rsidP="00827714">
      <w:pPr>
        <w:ind w:left="720"/>
        <w:rPr>
          <w:lang w:val="en-US"/>
        </w:rPr>
      </w:pPr>
    </w:p>
    <w:p w14:paraId="3739F753" w14:textId="77777777" w:rsidR="00101693" w:rsidRDefault="00101693">
      <w:pPr>
        <w:rPr>
          <w:lang w:val="en-US"/>
        </w:rPr>
      </w:pPr>
      <w:r>
        <w:rPr>
          <w:lang w:val="en-US"/>
        </w:rPr>
        <w:t>The PCR</w:t>
      </w:r>
      <w:r w:rsidR="00B57A38">
        <w:rPr>
          <w:lang w:val="en-US"/>
        </w:rPr>
        <w:t xml:space="preserve"> </w:t>
      </w:r>
      <w:r w:rsidR="001D37E0">
        <w:rPr>
          <w:lang w:val="en-US"/>
        </w:rPr>
        <w:t>model was trained using the score matrix for protein-protein interactions having non-zero values for STRING score</w:t>
      </w:r>
      <w:r w:rsidR="00AC1DFA">
        <w:rPr>
          <w:lang w:val="en-US"/>
        </w:rPr>
        <w:t>s</w:t>
      </w:r>
      <w:r w:rsidR="001D37E0">
        <w:rPr>
          <w:lang w:val="en-US"/>
        </w:rPr>
        <w:t>.</w:t>
      </w:r>
      <w:r w:rsidR="00487E16">
        <w:rPr>
          <w:lang w:val="en-US"/>
        </w:rPr>
        <w:t xml:space="preserve"> </w:t>
      </w:r>
    </w:p>
    <w:p w14:paraId="45D209A3" w14:textId="77777777" w:rsidR="00487E16" w:rsidRDefault="00487E16">
      <w:pPr>
        <w:rPr>
          <w:lang w:val="en-US"/>
        </w:rPr>
      </w:pPr>
      <w:r>
        <w:rPr>
          <w:lang w:val="en-US"/>
        </w:rPr>
        <w:t>We used the ‘pls’ package in R (‘</w:t>
      </w:r>
      <w:proofErr w:type="spellStart"/>
      <w:r>
        <w:rPr>
          <w:lang w:val="en-US"/>
        </w:rPr>
        <w:t>pcr</w:t>
      </w:r>
      <w:proofErr w:type="spellEnd"/>
      <w:r>
        <w:rPr>
          <w:lang w:val="en-US"/>
        </w:rPr>
        <w:t xml:space="preserve">’ function, using </w:t>
      </w:r>
      <w:r w:rsidR="00CC372E">
        <w:rPr>
          <w:lang w:val="en-US"/>
        </w:rPr>
        <w:t>cross validation as validation choice)</w:t>
      </w:r>
      <w:r w:rsidR="007E7DE1">
        <w:rPr>
          <w:lang w:val="en-US"/>
        </w:rPr>
        <w:t>.</w:t>
      </w:r>
    </w:p>
    <w:p w14:paraId="25C88DEE" w14:textId="77777777" w:rsidR="00487E16" w:rsidRDefault="00037E55">
      <w:pPr>
        <w:rPr>
          <w:lang w:val="en-US"/>
        </w:rPr>
      </w:pPr>
      <w:r>
        <w:rPr>
          <w:lang w:val="en-US"/>
        </w:rPr>
        <w:t>The regression coefficients to predict the dependent variable (probability of being part of a</w:t>
      </w:r>
      <w:r w:rsidR="00AC1DFA">
        <w:rPr>
          <w:lang w:val="en-US"/>
        </w:rPr>
        <w:t>n annotated</w:t>
      </w:r>
      <w:r>
        <w:rPr>
          <w:lang w:val="en-US"/>
        </w:rPr>
        <w:t xml:space="preserve"> pathway) were estimated on different numbers of principal components of the explanatory variables, ranging from 2 to 6</w:t>
      </w:r>
      <w:r w:rsidR="00FC4D8E">
        <w:rPr>
          <w:lang w:val="en-US"/>
        </w:rPr>
        <w:t>.</w:t>
      </w:r>
      <w:r w:rsidR="007E7DE1">
        <w:rPr>
          <w:lang w:val="en-US"/>
        </w:rPr>
        <w:t xml:space="preserve"> </w:t>
      </w:r>
      <w:r w:rsidR="00487E16">
        <w:rPr>
          <w:lang w:val="en-US"/>
        </w:rPr>
        <w:t>We</w:t>
      </w:r>
      <w:r w:rsidR="008B2EC8">
        <w:rPr>
          <w:lang w:val="en-US"/>
        </w:rPr>
        <w:t xml:space="preserve"> </w:t>
      </w:r>
      <w:r w:rsidR="009C2AAF">
        <w:rPr>
          <w:lang w:val="en-US"/>
        </w:rPr>
        <w:t xml:space="preserve">eventually </w:t>
      </w:r>
      <w:r w:rsidR="00AC1DFA">
        <w:rPr>
          <w:lang w:val="en-US"/>
        </w:rPr>
        <w:t>se</w:t>
      </w:r>
      <w:r w:rsidR="00717FBA">
        <w:rPr>
          <w:lang w:val="en-US"/>
        </w:rPr>
        <w:t xml:space="preserve">lected to </w:t>
      </w:r>
      <w:r w:rsidR="009C2AAF">
        <w:rPr>
          <w:lang w:val="en-US"/>
        </w:rPr>
        <w:t xml:space="preserve">use </w:t>
      </w:r>
      <w:r w:rsidR="00E807C8">
        <w:rPr>
          <w:lang w:val="en-US"/>
        </w:rPr>
        <w:t xml:space="preserve">a model based on </w:t>
      </w:r>
      <w:r w:rsidR="00487E16">
        <w:rPr>
          <w:lang w:val="en-US"/>
        </w:rPr>
        <w:t xml:space="preserve">three </w:t>
      </w:r>
      <w:r w:rsidR="00E807C8">
        <w:rPr>
          <w:lang w:val="en-US"/>
        </w:rPr>
        <w:t xml:space="preserve">principal </w:t>
      </w:r>
      <w:r w:rsidR="00487E16">
        <w:rPr>
          <w:lang w:val="en-US"/>
        </w:rPr>
        <w:t>components.</w:t>
      </w:r>
      <w:r w:rsidR="00C03ECB">
        <w:rPr>
          <w:lang w:val="en-US"/>
        </w:rPr>
        <w:t xml:space="preserve"> The predicted score is then normalized between 0.1 and 1.</w:t>
      </w:r>
    </w:p>
    <w:p w14:paraId="01195A97" w14:textId="398361F1" w:rsidR="00AB1F59" w:rsidRDefault="00AB1F59" w:rsidP="00AB1F59">
      <w:pPr>
        <w:rPr>
          <w:lang w:val="en-US"/>
        </w:rPr>
      </w:pPr>
      <w:r>
        <w:rPr>
          <w:lang w:val="en-US"/>
        </w:rPr>
        <w:t xml:space="preserve">We evaluated the performance achieved by using the different numbers of principal components, by visually checking the score distribution obtained with each scoring model for the full interactome (in blue in Fig. 3) and for interactions </w:t>
      </w:r>
      <w:r w:rsidR="008C02D9">
        <w:rPr>
          <w:lang w:val="en-US"/>
        </w:rPr>
        <w:t xml:space="preserve">annotated </w:t>
      </w:r>
      <w:r>
        <w:rPr>
          <w:lang w:val="en-US"/>
        </w:rPr>
        <w:t>to pathways (in yellow in Fig. 3).</w:t>
      </w:r>
    </w:p>
    <w:p w14:paraId="2F339048" w14:textId="278BB746" w:rsidR="003627B8" w:rsidRDefault="00AB1F59" w:rsidP="00AB1F59">
      <w:pPr>
        <w:rPr>
          <w:lang w:val="en-US"/>
        </w:rPr>
      </w:pPr>
      <w:r>
        <w:rPr>
          <w:lang w:val="en-US"/>
        </w:rPr>
        <w:t>As shown in Fig. 3, by using three components (Fig.3</w:t>
      </w:r>
      <w:r w:rsidR="003627B8">
        <w:rPr>
          <w:lang w:val="en-US"/>
        </w:rPr>
        <w:t>B</w:t>
      </w:r>
      <w:r>
        <w:rPr>
          <w:lang w:val="en-US"/>
        </w:rPr>
        <w:t xml:space="preserve">, </w:t>
      </w:r>
      <w:r w:rsidR="003627B8">
        <w:rPr>
          <w:lang w:val="en-US"/>
        </w:rPr>
        <w:t>framed</w:t>
      </w:r>
      <w:r>
        <w:rPr>
          <w:lang w:val="en-US"/>
        </w:rPr>
        <w:t xml:space="preserve"> in green) </w:t>
      </w:r>
      <w:r w:rsidR="003627B8">
        <w:rPr>
          <w:lang w:val="en-US"/>
        </w:rPr>
        <w:t>we obtained a model that maximizes the number of components used, still scoring low the interactions for which we have poor supporting information (framed in red), while scoring high interactions.</w:t>
      </w:r>
    </w:p>
    <w:p w14:paraId="6E0050B9" w14:textId="5ECDB095" w:rsidR="00AB1F59" w:rsidRDefault="00AB1F59" w:rsidP="00AB1F59">
      <w:pPr>
        <w:rPr>
          <w:lang w:val="en-US"/>
        </w:rPr>
      </w:pPr>
      <w:r>
        <w:rPr>
          <w:lang w:val="en-US"/>
        </w:rPr>
        <w:t>We, therefor</w:t>
      </w:r>
      <w:r w:rsidR="008C02D9">
        <w:rPr>
          <w:lang w:val="en-US"/>
        </w:rPr>
        <w:t>e</w:t>
      </w:r>
      <w:r>
        <w:rPr>
          <w:lang w:val="en-US"/>
        </w:rPr>
        <w:t>, decided to use a model based on three principal components to calculate the score.</w:t>
      </w:r>
    </w:p>
    <w:p w14:paraId="47FD879E" w14:textId="6DDBDB0B" w:rsidR="003627B8" w:rsidRDefault="003627B8" w:rsidP="003627B8">
      <w:pPr>
        <w:keepNext/>
      </w:pPr>
      <w:r>
        <w:rPr>
          <w:noProof/>
          <w:lang w:val="en-US"/>
        </w:rPr>
        <w:lastRenderedPageBreak/>
        <mc:AlternateContent>
          <mc:Choice Requires="wps">
            <w:drawing>
              <wp:anchor distT="0" distB="0" distL="114300" distR="114300" simplePos="0" relativeHeight="251663360" behindDoc="0" locked="0" layoutInCell="1" allowOverlap="1" wp14:anchorId="266F1BE9" wp14:editId="6DBC5EB1">
                <wp:simplePos x="0" y="0"/>
                <wp:positionH relativeFrom="column">
                  <wp:posOffset>2240467</wp:posOffset>
                </wp:positionH>
                <wp:positionV relativeFrom="paragraph">
                  <wp:posOffset>344390</wp:posOffset>
                </wp:positionV>
                <wp:extent cx="434715" cy="1446550"/>
                <wp:effectExtent l="12700" t="12700" r="10160" b="13970"/>
                <wp:wrapNone/>
                <wp:docPr id="6" name="Rounded Rectangle 6"/>
                <wp:cNvGraphicFramePr/>
                <a:graphic xmlns:a="http://schemas.openxmlformats.org/drawingml/2006/main">
                  <a:graphicData uri="http://schemas.microsoft.com/office/word/2010/wordprocessingShape">
                    <wps:wsp>
                      <wps:cNvSpPr/>
                      <wps:spPr>
                        <a:xfrm>
                          <a:off x="0" y="0"/>
                          <a:ext cx="434715" cy="1446550"/>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4245EC0D" id="Rounded Rectangle 6" o:spid="_x0000_s1026" style="position:absolute;margin-left:176.4pt;margin-top:27.1pt;width:34.25pt;height:11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" filled="f" strokecolor="red" strokeweight="2.25pt">
                <v:stroke joinstyle="miter"/>
              </v:roundrect>
            </w:pict>
          </mc:Fallback>
        </mc:AlternateContent>
      </w:r>
      <w:r>
        <w:rPr>
          <w:noProof/>
          <w:lang w:val="en-US"/>
        </w:rPr>
        <mc:AlternateContent>
          <mc:Choice Requires="wps">
            <w:drawing>
              <wp:anchor distT="0" distB="0" distL="114300" distR="114300" simplePos="0" relativeHeight="251661312" behindDoc="0" locked="0" layoutInCell="1" allowOverlap="1" wp14:anchorId="7297A6D0" wp14:editId="3C8A7174">
                <wp:simplePos x="0" y="0"/>
                <wp:positionH relativeFrom="column">
                  <wp:posOffset>2240467</wp:posOffset>
                </wp:positionH>
                <wp:positionV relativeFrom="paragraph">
                  <wp:posOffset>-385</wp:posOffset>
                </wp:positionV>
                <wp:extent cx="1903751" cy="1881099"/>
                <wp:effectExtent l="12700" t="12700" r="13970" b="11430"/>
                <wp:wrapNone/>
                <wp:docPr id="5" name="Rounded Rectangle 5"/>
                <wp:cNvGraphicFramePr/>
                <a:graphic xmlns:a="http://schemas.openxmlformats.org/drawingml/2006/main">
                  <a:graphicData uri="http://schemas.microsoft.com/office/word/2010/wordprocessingShape">
                    <wps:wsp>
                      <wps:cNvSpPr/>
                      <wps:spPr>
                        <a:xfrm>
                          <a:off x="0" y="0"/>
                          <a:ext cx="1903751" cy="1881099"/>
                        </a:xfrm>
                        <a:prstGeom prst="roundRect">
                          <a:avLst/>
                        </a:prstGeom>
                        <a:noFill/>
                        <a:ln w="28575">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2BB1CEB1" id="Rounded Rectangle 5" o:spid="_x0000_s1026" style="position:absolute;margin-left:176.4pt;margin-top:-.05pt;width:149.9pt;height:148.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" filled="f" strokecolor="#538135 [2409]" strokeweight="2.25pt">
                <v:stroke joinstyle="miter"/>
              </v:roundrect>
            </w:pict>
          </mc:Fallback>
        </mc:AlternateContent>
      </w:r>
      <w:r w:rsidRPr="003627B8">
        <w:rPr>
          <w:noProof/>
          <w:lang w:val="en-US"/>
        </w:rPr>
        <w:drawing>
          <wp:inline distT="0" distB="0" distL="0" distR="0" wp14:anchorId="0D4EC843" wp14:editId="16C2F845">
            <wp:extent cx="6116320" cy="4279692"/>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30028"/>
                    <a:stretch/>
                  </pic:blipFill>
                  <pic:spPr bwMode="auto">
                    <a:xfrm>
                      <a:off x="0" y="0"/>
                      <a:ext cx="6116320" cy="4279692"/>
                    </a:xfrm>
                    <a:prstGeom prst="rect">
                      <a:avLst/>
                    </a:prstGeom>
                    <a:ln>
                      <a:noFill/>
                    </a:ln>
                    <a:extLst>
                      <a:ext uri="{53640926-AAD7-44D8-BBD7-CCE9431645EC}">
                        <a14:shadowObscured xmlns:a14="http://schemas.microsoft.com/office/drawing/2010/main"/>
                      </a:ext>
                    </a:extLst>
                  </pic:spPr>
                </pic:pic>
              </a:graphicData>
            </a:graphic>
          </wp:inline>
        </w:drawing>
      </w:r>
    </w:p>
    <w:p w14:paraId="19F9A387" w14:textId="36872119" w:rsidR="00607AD1" w:rsidRDefault="003627B8" w:rsidP="003627B8">
      <w:pPr>
        <w:pStyle w:val="Caption"/>
        <w:rPr>
          <w:lang w:val="en-US"/>
        </w:rPr>
      </w:pPr>
      <w:r>
        <w:t xml:space="preserve">Figure </w:t>
      </w:r>
      <w:r>
        <w:fldChar w:fldCharType="begin"/>
      </w:r>
      <w:r>
        <w:instrText xml:space="preserve"> SEQ Figure \* ARABIC </w:instrText>
      </w:r>
      <w:r>
        <w:fldChar w:fldCharType="separate"/>
      </w:r>
      <w:r>
        <w:rPr>
          <w:noProof/>
        </w:rPr>
        <w:t>3</w:t>
      </w:r>
      <w:r>
        <w:fldChar w:fldCharType="end"/>
      </w:r>
      <w:r>
        <w:t xml:space="preserve"> Score distribution of interactions involving protein, protein complexes and protein families by number of components. In yellow interactions annotated to a pathway, in blue the entire interactome</w:t>
      </w:r>
    </w:p>
    <w:p w14:paraId="19033123" w14:textId="2270F4DB" w:rsidR="00607AD1" w:rsidRDefault="00365EE4" w:rsidP="00607AD1">
      <w:pPr>
        <w:rPr>
          <w:lang w:val="en-US"/>
        </w:rPr>
      </w:pPr>
      <w:r>
        <w:rPr>
          <w:lang w:val="en-US"/>
        </w:rPr>
        <w:t xml:space="preserve">Scores for </w:t>
      </w:r>
      <w:r w:rsidR="008C02D9">
        <w:rPr>
          <w:lang w:val="en-US"/>
        </w:rPr>
        <w:t xml:space="preserve">Interactions </w:t>
      </w:r>
      <w:r>
        <w:rPr>
          <w:lang w:val="en-US"/>
        </w:rPr>
        <w:t>involving</w:t>
      </w:r>
      <w:r w:rsidR="008C02D9">
        <w:rPr>
          <w:lang w:val="en-US"/>
        </w:rPr>
        <w:t xml:space="preserve"> </w:t>
      </w:r>
      <w:r>
        <w:rPr>
          <w:lang w:val="en-US"/>
        </w:rPr>
        <w:t>non protein</w:t>
      </w:r>
      <w:r w:rsidR="008C02D9">
        <w:rPr>
          <w:lang w:val="en-US"/>
        </w:rPr>
        <w:t xml:space="preserve"> entities</w:t>
      </w:r>
      <w:r w:rsidR="00143B2F">
        <w:rPr>
          <w:lang w:val="en-US"/>
        </w:rPr>
        <w:t xml:space="preserve">, which </w:t>
      </w:r>
      <w:r w:rsidR="008C02D9">
        <w:rPr>
          <w:lang w:val="en-US"/>
        </w:rPr>
        <w:t>are</w:t>
      </w:r>
      <w:r>
        <w:rPr>
          <w:lang w:val="en-US"/>
        </w:rPr>
        <w:t xml:space="preserve"> considered in the </w:t>
      </w:r>
      <w:proofErr w:type="gramStart"/>
      <w:r>
        <w:rPr>
          <w:lang w:val="en-US"/>
        </w:rPr>
        <w:t xml:space="preserve">SIGNOR </w:t>
      </w:r>
      <w:r w:rsidR="008C02D9">
        <w:rPr>
          <w:lang w:val="en-US"/>
        </w:rPr>
        <w:t xml:space="preserve"> </w:t>
      </w:r>
      <w:r>
        <w:rPr>
          <w:lang w:val="en-US"/>
        </w:rPr>
        <w:t>network</w:t>
      </w:r>
      <w:proofErr w:type="gramEnd"/>
      <w:r>
        <w:rPr>
          <w:lang w:val="en-US"/>
        </w:rPr>
        <w:t xml:space="preserve"> (</w:t>
      </w:r>
      <w:proofErr w:type="spellStart"/>
      <w:r w:rsidRPr="00607AD1">
        <w:rPr>
          <w:i/>
          <w:lang w:val="en-US"/>
        </w:rPr>
        <w:t>smallmolecule</w:t>
      </w:r>
      <w:proofErr w:type="spellEnd"/>
      <w:r w:rsidRPr="00607AD1">
        <w:rPr>
          <w:i/>
          <w:lang w:val="en-US"/>
        </w:rPr>
        <w:t>, phenotypes, stimuli, chemicals, fusion proteins, miRNA and antibodies</w:t>
      </w:r>
      <w:r>
        <w:rPr>
          <w:i/>
          <w:lang w:val="en-US"/>
        </w:rPr>
        <w:t>)</w:t>
      </w:r>
      <w:r w:rsidR="00143B2F">
        <w:rPr>
          <w:lang w:val="en-US"/>
        </w:rPr>
        <w:t xml:space="preserve">, </w:t>
      </w:r>
      <w:r w:rsidR="00392A3F">
        <w:rPr>
          <w:lang w:val="en-US"/>
        </w:rPr>
        <w:t xml:space="preserve">could not be assigned using </w:t>
      </w:r>
      <w:r>
        <w:rPr>
          <w:lang w:val="en-US"/>
        </w:rPr>
        <w:t xml:space="preserve">the </w:t>
      </w:r>
      <w:r w:rsidR="00392A3F">
        <w:rPr>
          <w:lang w:val="en-US"/>
        </w:rPr>
        <w:t xml:space="preserve">PCR model as </w:t>
      </w:r>
      <w:r>
        <w:rPr>
          <w:lang w:val="en-US"/>
        </w:rPr>
        <w:t>many of the feature</w:t>
      </w:r>
      <w:r w:rsidR="00143B2F">
        <w:rPr>
          <w:lang w:val="en-US"/>
        </w:rPr>
        <w:t>s</w:t>
      </w:r>
      <w:r>
        <w:rPr>
          <w:lang w:val="en-US"/>
        </w:rPr>
        <w:t xml:space="preserve"> considered for </w:t>
      </w:r>
      <w:r w:rsidR="00143B2F">
        <w:rPr>
          <w:lang w:val="en-US"/>
        </w:rPr>
        <w:t xml:space="preserve">building the model were not available. For these interactions that represent a minority In the SIGNOR network </w:t>
      </w:r>
      <w:proofErr w:type="gramStart"/>
      <w:r w:rsidR="00143B2F">
        <w:rPr>
          <w:lang w:val="en-US"/>
        </w:rPr>
        <w:t xml:space="preserve">we </w:t>
      </w:r>
      <w:r w:rsidR="00392A3F">
        <w:rPr>
          <w:lang w:val="en-US"/>
        </w:rPr>
        <w:t xml:space="preserve"> </w:t>
      </w:r>
      <w:r w:rsidR="00607AD1">
        <w:rPr>
          <w:lang w:val="en-US"/>
        </w:rPr>
        <w:t>assigned</w:t>
      </w:r>
      <w:proofErr w:type="gramEnd"/>
      <w:r w:rsidR="00607AD1">
        <w:rPr>
          <w:lang w:val="en-US"/>
        </w:rPr>
        <w:t xml:space="preserve"> a</w:t>
      </w:r>
      <w:r w:rsidR="00143B2F">
        <w:rPr>
          <w:lang w:val="en-US"/>
        </w:rPr>
        <w:t xml:space="preserve">n ad hoc score that </w:t>
      </w:r>
      <w:r w:rsidR="006C377F">
        <w:rPr>
          <w:lang w:val="en-US"/>
        </w:rPr>
        <w:t>reflects</w:t>
      </w:r>
      <w:r w:rsidR="00143B2F">
        <w:rPr>
          <w:lang w:val="en-US"/>
        </w:rPr>
        <w:t xml:space="preserve"> our confidence in the overall</w:t>
      </w:r>
      <w:r w:rsidR="00607AD1">
        <w:rPr>
          <w:lang w:val="en-US"/>
        </w:rPr>
        <w:t xml:space="preserve"> </w:t>
      </w:r>
      <w:r w:rsidR="00143B2F">
        <w:rPr>
          <w:lang w:val="en-US"/>
        </w:rPr>
        <w:t>reliability of the supporting evidence</w:t>
      </w:r>
      <w:r w:rsidR="006C377F">
        <w:rPr>
          <w:lang w:val="en-US"/>
        </w:rPr>
        <w:t>. For Interactions involving</w:t>
      </w:r>
    </w:p>
    <w:p w14:paraId="2A80BCF2" w14:textId="13C3EFA8" w:rsidR="00607AD1" w:rsidRPr="00607AD1" w:rsidRDefault="00143B2F" w:rsidP="00607AD1">
      <w:pPr>
        <w:pStyle w:val="ListParagraph"/>
        <w:numPr>
          <w:ilvl w:val="0"/>
          <w:numId w:val="1"/>
        </w:numPr>
        <w:rPr>
          <w:lang w:val="en-US"/>
        </w:rPr>
      </w:pPr>
      <w:r>
        <w:rPr>
          <w:lang w:val="en-US"/>
        </w:rPr>
        <w:t xml:space="preserve">chemical and </w:t>
      </w:r>
      <w:proofErr w:type="spellStart"/>
      <w:r>
        <w:rPr>
          <w:lang w:val="en-US"/>
        </w:rPr>
        <w:t>small</w:t>
      </w:r>
      <w:r w:rsidR="006C377F">
        <w:rPr>
          <w:lang w:val="en-US"/>
        </w:rPr>
        <w:t>molecule</w:t>
      </w:r>
      <w:proofErr w:type="spellEnd"/>
      <w:r w:rsidR="006C377F">
        <w:rPr>
          <w:lang w:val="en-US"/>
        </w:rPr>
        <w:t xml:space="preserve"> </w:t>
      </w:r>
      <w:r w:rsidR="00607AD1">
        <w:rPr>
          <w:lang w:val="en-US"/>
        </w:rPr>
        <w:t>-</w:t>
      </w:r>
      <w:proofErr w:type="gramStart"/>
      <w:r w:rsidR="00607AD1">
        <w:rPr>
          <w:lang w:val="en-US"/>
        </w:rPr>
        <w:t xml:space="preserve">&gt; </w:t>
      </w:r>
      <w:r w:rsidR="00607AD1" w:rsidRPr="00607AD1">
        <w:rPr>
          <w:lang w:val="en-US"/>
        </w:rPr>
        <w:t xml:space="preserve"> </w:t>
      </w:r>
      <w:r w:rsidR="00607AD1">
        <w:rPr>
          <w:lang w:val="en-US"/>
        </w:rPr>
        <w:t>SIGNOR</w:t>
      </w:r>
      <w:proofErr w:type="gramEnd"/>
      <w:r w:rsidR="00607AD1">
        <w:rPr>
          <w:lang w:val="en-US"/>
        </w:rPr>
        <w:t xml:space="preserve"> 3.0 significance score = </w:t>
      </w:r>
      <w:r w:rsidR="00607AD1" w:rsidRPr="00607AD1">
        <w:rPr>
          <w:lang w:val="en-US"/>
        </w:rPr>
        <w:t>0.8</w:t>
      </w:r>
    </w:p>
    <w:p w14:paraId="27DD505B" w14:textId="77777777" w:rsidR="00607AD1" w:rsidRPr="00607AD1" w:rsidRDefault="00607AD1" w:rsidP="00607AD1">
      <w:pPr>
        <w:pStyle w:val="ListParagraph"/>
        <w:numPr>
          <w:ilvl w:val="0"/>
          <w:numId w:val="1"/>
        </w:numPr>
        <w:rPr>
          <w:lang w:val="en-US"/>
        </w:rPr>
      </w:pPr>
      <w:r w:rsidRPr="00607AD1">
        <w:rPr>
          <w:lang w:val="en-US"/>
        </w:rPr>
        <w:t>Stimulus</w:t>
      </w:r>
      <w:r>
        <w:rPr>
          <w:lang w:val="en-US"/>
        </w:rPr>
        <w:t xml:space="preserve"> and </w:t>
      </w:r>
      <w:r w:rsidRPr="00607AD1">
        <w:rPr>
          <w:lang w:val="en-US"/>
        </w:rPr>
        <w:t>phenotype</w:t>
      </w:r>
      <w:r>
        <w:rPr>
          <w:lang w:val="en-US"/>
        </w:rPr>
        <w:t xml:space="preserve"> -</w:t>
      </w:r>
      <w:proofErr w:type="gramStart"/>
      <w:r>
        <w:rPr>
          <w:lang w:val="en-US"/>
        </w:rPr>
        <w:t xml:space="preserve">&gt; </w:t>
      </w:r>
      <w:r w:rsidRPr="00607AD1">
        <w:rPr>
          <w:lang w:val="en-US"/>
        </w:rPr>
        <w:t xml:space="preserve"> </w:t>
      </w:r>
      <w:r>
        <w:rPr>
          <w:lang w:val="en-US"/>
        </w:rPr>
        <w:t>SIGNOR</w:t>
      </w:r>
      <w:proofErr w:type="gramEnd"/>
      <w:r>
        <w:rPr>
          <w:lang w:val="en-US"/>
        </w:rPr>
        <w:t xml:space="preserve"> 3.0 significance score = </w:t>
      </w:r>
      <w:r w:rsidRPr="00607AD1">
        <w:rPr>
          <w:lang w:val="en-US"/>
        </w:rPr>
        <w:t xml:space="preserve"> 0.7</w:t>
      </w:r>
    </w:p>
    <w:p w14:paraId="70606EA0" w14:textId="77777777" w:rsidR="00607AD1" w:rsidRDefault="00607AD1" w:rsidP="00607AD1">
      <w:pPr>
        <w:pStyle w:val="ListParagraph"/>
        <w:numPr>
          <w:ilvl w:val="0"/>
          <w:numId w:val="1"/>
        </w:numPr>
        <w:rPr>
          <w:lang w:val="en-US"/>
        </w:rPr>
      </w:pPr>
      <w:r w:rsidRPr="00607AD1">
        <w:rPr>
          <w:lang w:val="en-US"/>
        </w:rPr>
        <w:t>Antibody</w:t>
      </w:r>
      <w:r>
        <w:rPr>
          <w:lang w:val="en-US"/>
        </w:rPr>
        <w:t xml:space="preserve"> and </w:t>
      </w:r>
      <w:proofErr w:type="spellStart"/>
      <w:r w:rsidRPr="00607AD1">
        <w:rPr>
          <w:lang w:val="en-US"/>
        </w:rPr>
        <w:t>mirna</w:t>
      </w:r>
      <w:proofErr w:type="spellEnd"/>
      <w:r>
        <w:rPr>
          <w:lang w:val="en-US"/>
        </w:rPr>
        <w:t xml:space="preserve"> -</w:t>
      </w:r>
      <w:proofErr w:type="gramStart"/>
      <w:r>
        <w:rPr>
          <w:lang w:val="en-US"/>
        </w:rPr>
        <w:t xml:space="preserve">&gt; </w:t>
      </w:r>
      <w:r w:rsidRPr="00607AD1">
        <w:rPr>
          <w:lang w:val="en-US"/>
        </w:rPr>
        <w:t xml:space="preserve"> </w:t>
      </w:r>
      <w:r>
        <w:rPr>
          <w:lang w:val="en-US"/>
        </w:rPr>
        <w:t>SIGNOR</w:t>
      </w:r>
      <w:proofErr w:type="gramEnd"/>
      <w:r>
        <w:rPr>
          <w:lang w:val="en-US"/>
        </w:rPr>
        <w:t xml:space="preserve"> 3.0 significance score = </w:t>
      </w:r>
      <w:r w:rsidRPr="00607AD1">
        <w:rPr>
          <w:lang w:val="en-US"/>
        </w:rPr>
        <w:t>0.4</w:t>
      </w:r>
    </w:p>
    <w:p w14:paraId="3E80D979" w14:textId="77777777" w:rsidR="00607AD1" w:rsidRPr="00607AD1" w:rsidRDefault="00607AD1" w:rsidP="00607AD1">
      <w:pPr>
        <w:pStyle w:val="ListParagraph"/>
        <w:numPr>
          <w:ilvl w:val="0"/>
          <w:numId w:val="1"/>
        </w:numPr>
        <w:rPr>
          <w:lang w:val="en-US"/>
        </w:rPr>
      </w:pPr>
      <w:r>
        <w:rPr>
          <w:lang w:val="en-US"/>
        </w:rPr>
        <w:t>Fusion proteins -</w:t>
      </w:r>
      <w:proofErr w:type="gramStart"/>
      <w:r>
        <w:rPr>
          <w:lang w:val="en-US"/>
        </w:rPr>
        <w:t xml:space="preserve">&gt; </w:t>
      </w:r>
      <w:r w:rsidRPr="00607AD1">
        <w:rPr>
          <w:lang w:val="en-US"/>
        </w:rPr>
        <w:t xml:space="preserve"> </w:t>
      </w:r>
      <w:r>
        <w:rPr>
          <w:lang w:val="en-US"/>
        </w:rPr>
        <w:t>SIGNOR</w:t>
      </w:r>
      <w:proofErr w:type="gramEnd"/>
      <w:r>
        <w:rPr>
          <w:lang w:val="en-US"/>
        </w:rPr>
        <w:t xml:space="preserve"> 3.0 significance score = 0.1</w:t>
      </w:r>
    </w:p>
    <w:p w14:paraId="7023DFC7" w14:textId="77777777" w:rsidR="00607AD1" w:rsidRDefault="00607AD1">
      <w:pPr>
        <w:rPr>
          <w:lang w:val="en-US"/>
        </w:rPr>
      </w:pPr>
    </w:p>
    <w:p w14:paraId="2B4CD9EB" w14:textId="77777777" w:rsidR="00487E16" w:rsidRDefault="00487E16">
      <w:pPr>
        <w:rPr>
          <w:lang w:val="en-US"/>
        </w:rPr>
      </w:pPr>
    </w:p>
    <w:p w14:paraId="3E50D354" w14:textId="77777777" w:rsidR="00487E16" w:rsidRDefault="00487E16">
      <w:pPr>
        <w:rPr>
          <w:lang w:val="en-US"/>
        </w:rPr>
      </w:pPr>
    </w:p>
    <w:p w14:paraId="3DC817E1" w14:textId="77777777" w:rsidR="00487E16" w:rsidRDefault="00487E16">
      <w:pPr>
        <w:rPr>
          <w:lang w:val="en-US"/>
        </w:rPr>
      </w:pPr>
    </w:p>
    <w:p w14:paraId="4048EED3" w14:textId="77777777" w:rsidR="00487E16" w:rsidRPr="00080C22" w:rsidRDefault="00487E16">
      <w:pPr>
        <w:rPr>
          <w:lang w:val="en-US"/>
        </w:rPr>
      </w:pPr>
    </w:p>
    <w:sectPr w:rsidR="00487E16" w:rsidRPr="00080C22" w:rsidSect="007E4430">
      <w:pgSz w:w="11900" w:h="16840"/>
      <w:pgMar w:top="1417" w:right="1134"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1D9BE" w16cex:dateUtc="2022-09-18T15:54:00Z"/>
  <w16cex:commentExtensible w16cex:durableId="26D1DAA5" w16cex:dateUtc="2022-09-18T15:57: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752A2"/>
    <w:multiLevelType w:val="hybridMultilevel"/>
    <w:tmpl w:val="0BFAF8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AD5D8F"/>
    <w:multiLevelType w:val="hybridMultilevel"/>
    <w:tmpl w:val="77A8CC34"/>
    <w:lvl w:ilvl="0" w:tplc="62BE6E5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C22"/>
    <w:rsid w:val="00037E55"/>
    <w:rsid w:val="0005682F"/>
    <w:rsid w:val="00080C22"/>
    <w:rsid w:val="00101693"/>
    <w:rsid w:val="00143B2F"/>
    <w:rsid w:val="001D37E0"/>
    <w:rsid w:val="00291EA1"/>
    <w:rsid w:val="002A3019"/>
    <w:rsid w:val="003526D0"/>
    <w:rsid w:val="003627B8"/>
    <w:rsid w:val="00365EE4"/>
    <w:rsid w:val="003778E2"/>
    <w:rsid w:val="00392A3F"/>
    <w:rsid w:val="00410DB2"/>
    <w:rsid w:val="00462716"/>
    <w:rsid w:val="00471B9E"/>
    <w:rsid w:val="00487E16"/>
    <w:rsid w:val="00607AD1"/>
    <w:rsid w:val="00662A23"/>
    <w:rsid w:val="006C377F"/>
    <w:rsid w:val="00717FBA"/>
    <w:rsid w:val="00731236"/>
    <w:rsid w:val="007A0CCC"/>
    <w:rsid w:val="007C60B1"/>
    <w:rsid w:val="007E4430"/>
    <w:rsid w:val="007E7734"/>
    <w:rsid w:val="007E7DE1"/>
    <w:rsid w:val="008132C2"/>
    <w:rsid w:val="00827714"/>
    <w:rsid w:val="00846710"/>
    <w:rsid w:val="008B2EC8"/>
    <w:rsid w:val="008C02D9"/>
    <w:rsid w:val="009C2AAF"/>
    <w:rsid w:val="00A73367"/>
    <w:rsid w:val="00AB1F59"/>
    <w:rsid w:val="00AC1DFA"/>
    <w:rsid w:val="00B237D2"/>
    <w:rsid w:val="00B57A38"/>
    <w:rsid w:val="00BD7E2B"/>
    <w:rsid w:val="00C03ECB"/>
    <w:rsid w:val="00C96097"/>
    <w:rsid w:val="00CC372E"/>
    <w:rsid w:val="00D34917"/>
    <w:rsid w:val="00E44BC6"/>
    <w:rsid w:val="00E807C8"/>
    <w:rsid w:val="00ED74E8"/>
    <w:rsid w:val="00F21696"/>
    <w:rsid w:val="00F919B5"/>
    <w:rsid w:val="00FC4D8E"/>
    <w:rsid w:val="00FD60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C11D0"/>
  <w15:chartTrackingRefBased/>
  <w15:docId w15:val="{34A62319-CA54-B14D-8F4B-CF01E0B0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693"/>
    <w:pPr>
      <w:ind w:left="720"/>
      <w:contextualSpacing/>
    </w:pPr>
  </w:style>
  <w:style w:type="paragraph" w:styleId="Caption">
    <w:name w:val="caption"/>
    <w:basedOn w:val="Normal"/>
    <w:next w:val="Normal"/>
    <w:uiPriority w:val="35"/>
    <w:unhideWhenUsed/>
    <w:qFormat/>
    <w:rsid w:val="00827714"/>
    <w:pPr>
      <w:spacing w:after="200"/>
    </w:pPr>
    <w:rPr>
      <w:i/>
      <w:iCs/>
      <w:color w:val="44546A" w:themeColor="text2"/>
      <w:sz w:val="18"/>
      <w:szCs w:val="18"/>
    </w:rPr>
  </w:style>
  <w:style w:type="paragraph" w:styleId="Title">
    <w:name w:val="Title"/>
    <w:basedOn w:val="Normal"/>
    <w:next w:val="Normal"/>
    <w:link w:val="TitleChar"/>
    <w:uiPriority w:val="10"/>
    <w:qFormat/>
    <w:rsid w:val="008277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714"/>
    <w:rPr>
      <w:rFonts w:asciiTheme="majorHAnsi" w:eastAsiaTheme="majorEastAsia" w:hAnsiTheme="majorHAnsi" w:cstheme="majorBidi"/>
      <w:spacing w:val="-10"/>
      <w:kern w:val="28"/>
      <w:sz w:val="56"/>
      <w:szCs w:val="56"/>
      <w:lang w:val="en-GB"/>
    </w:rPr>
  </w:style>
  <w:style w:type="character" w:styleId="CommentReference">
    <w:name w:val="annotation reference"/>
    <w:basedOn w:val="DefaultParagraphFont"/>
    <w:uiPriority w:val="99"/>
    <w:semiHidden/>
    <w:unhideWhenUsed/>
    <w:rsid w:val="00FC4D8E"/>
    <w:rPr>
      <w:sz w:val="16"/>
      <w:szCs w:val="16"/>
    </w:rPr>
  </w:style>
  <w:style w:type="paragraph" w:styleId="CommentText">
    <w:name w:val="annotation text"/>
    <w:basedOn w:val="Normal"/>
    <w:link w:val="CommentTextChar"/>
    <w:uiPriority w:val="99"/>
    <w:semiHidden/>
    <w:unhideWhenUsed/>
    <w:rsid w:val="00FC4D8E"/>
    <w:rPr>
      <w:sz w:val="20"/>
      <w:szCs w:val="20"/>
    </w:rPr>
  </w:style>
  <w:style w:type="character" w:customStyle="1" w:styleId="CommentTextChar">
    <w:name w:val="Comment Text Char"/>
    <w:basedOn w:val="DefaultParagraphFont"/>
    <w:link w:val="CommentText"/>
    <w:uiPriority w:val="99"/>
    <w:semiHidden/>
    <w:rsid w:val="00FC4D8E"/>
    <w:rPr>
      <w:sz w:val="20"/>
      <w:szCs w:val="20"/>
      <w:lang w:val="en-GB"/>
    </w:rPr>
  </w:style>
  <w:style w:type="paragraph" w:styleId="CommentSubject">
    <w:name w:val="annotation subject"/>
    <w:basedOn w:val="CommentText"/>
    <w:next w:val="CommentText"/>
    <w:link w:val="CommentSubjectChar"/>
    <w:uiPriority w:val="99"/>
    <w:semiHidden/>
    <w:unhideWhenUsed/>
    <w:rsid w:val="00FC4D8E"/>
    <w:rPr>
      <w:b/>
      <w:bCs/>
    </w:rPr>
  </w:style>
  <w:style w:type="character" w:customStyle="1" w:styleId="CommentSubjectChar">
    <w:name w:val="Comment Subject Char"/>
    <w:basedOn w:val="CommentTextChar"/>
    <w:link w:val="CommentSubject"/>
    <w:uiPriority w:val="99"/>
    <w:semiHidden/>
    <w:rsid w:val="00FC4D8E"/>
    <w:rPr>
      <w:b/>
      <w:bCs/>
      <w:sz w:val="20"/>
      <w:szCs w:val="20"/>
      <w:lang w:val="en-GB"/>
    </w:rPr>
  </w:style>
  <w:style w:type="paragraph" w:styleId="BalloonText">
    <w:name w:val="Balloon Text"/>
    <w:basedOn w:val="Normal"/>
    <w:link w:val="BalloonTextChar"/>
    <w:uiPriority w:val="99"/>
    <w:semiHidden/>
    <w:unhideWhenUsed/>
    <w:rsid w:val="007E7DE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E7DE1"/>
    <w:rPr>
      <w:rFonts w:ascii="Times New Roman" w:hAnsi="Times New Roman" w:cs="Times New Roman"/>
      <w:sz w:val="18"/>
      <w:szCs w:val="18"/>
      <w:lang w:val="en-GB"/>
    </w:rPr>
  </w:style>
  <w:style w:type="character" w:styleId="Hyperlink">
    <w:name w:val="Hyperlink"/>
    <w:basedOn w:val="DefaultParagraphFont"/>
    <w:uiPriority w:val="99"/>
    <w:unhideWhenUsed/>
    <w:rsid w:val="00FD6075"/>
    <w:rPr>
      <w:color w:val="0563C1" w:themeColor="hyperlink"/>
      <w:u w:val="single"/>
    </w:rPr>
  </w:style>
  <w:style w:type="character" w:styleId="UnresolvedMention">
    <w:name w:val="Unresolved Mention"/>
    <w:basedOn w:val="DefaultParagraphFont"/>
    <w:uiPriority w:val="99"/>
    <w:semiHidden/>
    <w:unhideWhenUsed/>
    <w:rsid w:val="00FD6075"/>
    <w:rPr>
      <w:color w:val="605E5C"/>
      <w:shd w:val="clear" w:color="auto" w:fill="E1DFDD"/>
    </w:rPr>
  </w:style>
  <w:style w:type="paragraph" w:styleId="Revision">
    <w:name w:val="Revision"/>
    <w:hidden/>
    <w:uiPriority w:val="99"/>
    <w:semiHidden/>
    <w:rsid w:val="002A301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microsoft.com/office/2018/08/relationships/commentsExtensible" Target="commentsExtensible.xml"/><Relationship Id="rId5" Type="http://schemas.openxmlformats.org/officeDocument/2006/relationships/hyperlink" Target="https://www.jstatsoft.org/article/view/v018i0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2022-09-19T04:10:00Z</dcterms:created>
  <dcterms:modified xsi:type="dcterms:W3CDTF">2022-09-19T04:10:00Z</dcterms:modified>
</cp:coreProperties>
</file>